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67010E" w:rsidRDefault="00683AF7" w:rsidP="00B61F78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7010E">
        <w:rPr>
          <w:sz w:val="24"/>
          <w:lang w:val="bg-BG" w:eastAsia="bg-BG"/>
        </w:rPr>
        <w:tab/>
      </w:r>
      <w:r w:rsidRPr="0067010E">
        <w:rPr>
          <w:sz w:val="24"/>
          <w:lang w:val="bg-BG" w:eastAsia="bg-BG"/>
        </w:rPr>
        <w:tab/>
      </w:r>
      <w:r w:rsidR="00345CAE" w:rsidRPr="0067010E">
        <w:rPr>
          <w:sz w:val="24"/>
          <w:lang w:val="bg-BG" w:eastAsia="bg-BG"/>
        </w:rPr>
        <w:t xml:space="preserve"> </w:t>
      </w:r>
      <w:r w:rsidRPr="0067010E">
        <w:rPr>
          <w:sz w:val="20"/>
          <w:szCs w:val="20"/>
          <w:lang w:val="bg-BG" w:eastAsia="bg-BG"/>
        </w:rPr>
        <w:t>Класификатор на информация:</w:t>
      </w:r>
    </w:p>
    <w:p w:rsidR="00683AF7" w:rsidRPr="0067010E" w:rsidRDefault="00683AF7" w:rsidP="00B61F78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67010E">
        <w:rPr>
          <w:sz w:val="20"/>
          <w:szCs w:val="20"/>
          <w:lang w:val="bg-BG" w:eastAsia="bg-BG"/>
        </w:rPr>
        <w:tab/>
      </w:r>
      <w:r w:rsidRPr="0067010E">
        <w:rPr>
          <w:sz w:val="20"/>
          <w:szCs w:val="20"/>
          <w:lang w:val="bg-BG" w:eastAsia="bg-BG"/>
        </w:rPr>
        <w:tab/>
      </w:r>
      <w:r w:rsidRPr="0067010E">
        <w:rPr>
          <w:sz w:val="20"/>
          <w:szCs w:val="20"/>
          <w:lang w:val="bg-BG" w:eastAsia="bg-BG"/>
        </w:rPr>
        <w:tab/>
      </w:r>
      <w:r w:rsidR="00875127" w:rsidRPr="0067010E">
        <w:rPr>
          <w:sz w:val="20"/>
          <w:szCs w:val="20"/>
          <w:lang w:val="bg-BG" w:eastAsia="bg-BG"/>
        </w:rPr>
        <w:t xml:space="preserve"> </w:t>
      </w:r>
      <w:r w:rsidR="00C765E3" w:rsidRPr="0067010E">
        <w:rPr>
          <w:sz w:val="20"/>
          <w:szCs w:val="20"/>
          <w:lang w:val="bg-BG" w:eastAsia="bg-BG"/>
        </w:rPr>
        <w:t xml:space="preserve">           </w:t>
      </w:r>
      <w:r w:rsidRPr="0067010E">
        <w:rPr>
          <w:sz w:val="20"/>
          <w:szCs w:val="20"/>
          <w:lang w:val="bg-BG" w:eastAsia="bg-BG"/>
        </w:rPr>
        <w:t>Ниво 1 TLP- GREEN</w:t>
      </w:r>
    </w:p>
    <w:p w:rsidR="001F54B3" w:rsidRPr="0067010E" w:rsidRDefault="001F54B3" w:rsidP="00B61F78">
      <w:pPr>
        <w:tabs>
          <w:tab w:val="center" w:pos="4153"/>
        </w:tabs>
        <w:spacing w:line="276" w:lineRule="auto"/>
        <w:ind w:firstLine="720"/>
        <w:rPr>
          <w:sz w:val="24"/>
          <w:lang w:val="bg-BG" w:eastAsia="bg-BG"/>
        </w:rPr>
      </w:pPr>
    </w:p>
    <w:p w:rsidR="00683AF7" w:rsidRPr="0067010E" w:rsidRDefault="00683AF7" w:rsidP="00B61F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274468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7010E">
        <w:rPr>
          <w:rFonts w:eastAsia="Calibri"/>
          <w:sz w:val="24"/>
          <w:lang w:val="bg-BG"/>
        </w:rPr>
        <w:t>МИНИСТЕРСТВО НА ЗЕМЕДЕЛИЕТО</w:t>
      </w:r>
      <w:r w:rsidR="008E0A8E" w:rsidRPr="0067010E">
        <w:rPr>
          <w:sz w:val="24"/>
          <w:lang w:val="bg-BG"/>
        </w:rPr>
        <w:t xml:space="preserve"> </w:t>
      </w:r>
      <w:r w:rsidR="008E0A8E" w:rsidRPr="0067010E">
        <w:rPr>
          <w:rFonts w:eastAsia="Calibri"/>
          <w:sz w:val="24"/>
          <w:lang w:val="bg-BG"/>
        </w:rPr>
        <w:t>И ХРАНИТЕ</w:t>
      </w:r>
    </w:p>
    <w:p w:rsidR="00683AF7" w:rsidRPr="0067010E" w:rsidRDefault="00683AF7" w:rsidP="00B61F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67010E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67010E" w:rsidRDefault="00683AF7" w:rsidP="00B61F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67010E">
        <w:rPr>
          <w:rFonts w:eastAsia="Calibri"/>
          <w:sz w:val="20"/>
          <w:szCs w:val="20"/>
          <w:lang w:val="bg-BG"/>
        </w:rPr>
        <w:t>гр. София,</w:t>
      </w:r>
      <w:r w:rsidR="00D04A1A" w:rsidRPr="0067010E">
        <w:rPr>
          <w:rFonts w:eastAsia="Calibri"/>
          <w:sz w:val="20"/>
          <w:szCs w:val="20"/>
          <w:lang w:val="bg-BG"/>
        </w:rPr>
        <w:t xml:space="preserve"> </w:t>
      </w:r>
      <w:r w:rsidRPr="0067010E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67010E">
        <w:rPr>
          <w:rFonts w:eastAsia="Calibri"/>
          <w:sz w:val="20"/>
          <w:szCs w:val="20"/>
          <w:lang w:val="bg-BG"/>
        </w:rPr>
        <w:t xml:space="preserve"> </w:t>
      </w:r>
      <w:r w:rsidRPr="0067010E">
        <w:rPr>
          <w:rFonts w:eastAsia="Calibri"/>
          <w:sz w:val="20"/>
          <w:szCs w:val="20"/>
          <w:lang w:val="bg-BG"/>
        </w:rPr>
        <w:t xml:space="preserve">тел. централа </w:t>
      </w:r>
      <w:r w:rsidR="00C5084A">
        <w:rPr>
          <w:rFonts w:eastAsia="Calibri"/>
          <w:sz w:val="20"/>
          <w:szCs w:val="20"/>
          <w:lang w:val="bg-BG"/>
        </w:rPr>
        <w:t>904 53 55</w:t>
      </w:r>
      <w:r w:rsidRPr="0067010E">
        <w:rPr>
          <w:rFonts w:eastAsia="Calibri"/>
          <w:sz w:val="20"/>
          <w:szCs w:val="20"/>
          <w:lang w:val="bg-BG"/>
        </w:rPr>
        <w:t>, ел. поща: iag@iag.bg</w:t>
      </w:r>
    </w:p>
    <w:p w:rsidR="00335C86" w:rsidRPr="0067010E" w:rsidRDefault="00335C86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CA7988" w:rsidRPr="0067010E" w:rsidRDefault="00CA7988" w:rsidP="00B61F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lang w:val="bg-BG"/>
        </w:rPr>
      </w:pPr>
    </w:p>
    <w:p w:rsidR="00B0338E" w:rsidRPr="0067010E" w:rsidRDefault="00683AF7" w:rsidP="00B61F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lang w:val="bg-BG"/>
        </w:rPr>
      </w:pPr>
      <w:r w:rsidRPr="0067010E">
        <w:rPr>
          <w:b/>
          <w:sz w:val="24"/>
          <w:lang w:val="bg-BG"/>
        </w:rPr>
        <w:t>З А П О В Е Д</w:t>
      </w:r>
    </w:p>
    <w:p w:rsidR="00B0338E" w:rsidRPr="0067010E" w:rsidRDefault="000519A4" w:rsidP="00B61F78">
      <w:pPr>
        <w:tabs>
          <w:tab w:val="left" w:pos="0"/>
        </w:tabs>
        <w:spacing w:line="276" w:lineRule="auto"/>
        <w:ind w:right="-2"/>
        <w:jc w:val="center"/>
        <w:rPr>
          <w:sz w:val="24"/>
          <w:lang w:val="bg-BG"/>
        </w:rPr>
      </w:pPr>
      <w:r w:rsidRPr="0067010E">
        <w:rPr>
          <w:b/>
          <w:sz w:val="24"/>
          <w:lang w:val="bg-BG"/>
        </w:rPr>
        <w:t xml:space="preserve">№ </w:t>
      </w:r>
      <w:r w:rsidR="00F50A1A">
        <w:rPr>
          <w:b/>
          <w:sz w:val="24"/>
          <w:lang w:val="bg-BG"/>
        </w:rPr>
        <w:t>1117/30.10.2025</w:t>
      </w:r>
    </w:p>
    <w:p w:rsidR="00126AF5" w:rsidRPr="0067010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7010E">
        <w:rPr>
          <w:bCs/>
          <w:sz w:val="24"/>
          <w:lang w:val="bg-BG"/>
        </w:rPr>
        <w:t xml:space="preserve">На </w:t>
      </w:r>
      <w:r w:rsidR="005B23A5"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основание чл. 247</w:t>
      </w:r>
      <w:r w:rsidR="005B23A5" w:rsidRPr="0067010E">
        <w:rPr>
          <w:sz w:val="24"/>
          <w:lang w:val="bg-BG"/>
        </w:rPr>
        <w:t xml:space="preserve">, във връзка с чл. 242, ал. 2 т. 2 и т. 3 </w:t>
      </w:r>
      <w:r w:rsidR="00A832E0" w:rsidRPr="0067010E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67010E">
        <w:rPr>
          <w:bCs/>
          <w:sz w:val="24"/>
          <w:lang w:val="bg-BG"/>
        </w:rPr>
        <w:t xml:space="preserve"> </w:t>
      </w:r>
      <w:r w:rsidR="00840F1E" w:rsidRPr="0067010E">
        <w:rPr>
          <w:bCs/>
          <w:sz w:val="24"/>
          <w:lang w:val="bg-BG"/>
        </w:rPr>
        <w:t xml:space="preserve">(ЗГ) </w:t>
      </w:r>
      <w:r w:rsidR="00EE2C7F" w:rsidRPr="0067010E">
        <w:rPr>
          <w:sz w:val="24"/>
          <w:lang w:val="bg-BG"/>
        </w:rPr>
        <w:t>и П</w:t>
      </w:r>
      <w:r w:rsidRPr="0067010E">
        <w:rPr>
          <w:sz w:val="24"/>
          <w:lang w:val="bg-BG"/>
        </w:rPr>
        <w:t xml:space="preserve">ротокол </w:t>
      </w:r>
      <w:r w:rsidR="003B4DDB" w:rsidRPr="0067010E">
        <w:rPr>
          <w:sz w:val="24"/>
          <w:lang w:val="bg-BG"/>
        </w:rPr>
        <w:t>№</w:t>
      </w:r>
      <w:r w:rsidR="001D72C0" w:rsidRPr="0067010E">
        <w:rPr>
          <w:sz w:val="24"/>
          <w:lang w:val="bg-BG"/>
        </w:rPr>
        <w:t xml:space="preserve"> </w:t>
      </w:r>
      <w:r w:rsidR="005B2E9E" w:rsidRPr="0067010E">
        <w:rPr>
          <w:sz w:val="24"/>
          <w:lang w:val="bg-BG"/>
        </w:rPr>
        <w:t>29</w:t>
      </w:r>
      <w:r w:rsidR="00377897" w:rsidRPr="0067010E">
        <w:rPr>
          <w:sz w:val="24"/>
          <w:lang w:val="bg-BG"/>
        </w:rPr>
        <w:t xml:space="preserve"> </w:t>
      </w:r>
      <w:r w:rsidR="003B4DDB" w:rsidRPr="0067010E">
        <w:rPr>
          <w:sz w:val="24"/>
          <w:lang w:val="bg-BG"/>
        </w:rPr>
        <w:t xml:space="preserve">от </w:t>
      </w:r>
      <w:r w:rsidR="005B2E9E" w:rsidRPr="0067010E">
        <w:rPr>
          <w:sz w:val="24"/>
          <w:lang w:val="bg-BG"/>
        </w:rPr>
        <w:t>21</w:t>
      </w:r>
      <w:r w:rsidR="003B4DDB" w:rsidRPr="0067010E">
        <w:rPr>
          <w:sz w:val="24"/>
          <w:lang w:val="bg-BG"/>
        </w:rPr>
        <w:t>.</w:t>
      </w:r>
      <w:r w:rsidR="005B2E9E" w:rsidRPr="0067010E">
        <w:rPr>
          <w:sz w:val="24"/>
          <w:lang w:val="bg-BG"/>
        </w:rPr>
        <w:t>10</w:t>
      </w:r>
      <w:r w:rsidR="006748C4" w:rsidRPr="0067010E">
        <w:rPr>
          <w:sz w:val="24"/>
          <w:lang w:val="bg-BG"/>
        </w:rPr>
        <w:t>.202</w:t>
      </w:r>
      <w:r w:rsidR="00773ED7" w:rsidRPr="0067010E">
        <w:rPr>
          <w:sz w:val="24"/>
          <w:lang w:val="bg-BG"/>
        </w:rPr>
        <w:t>5</w:t>
      </w:r>
      <w:r w:rsidR="006748C4" w:rsidRPr="0067010E">
        <w:rPr>
          <w:sz w:val="24"/>
          <w:lang w:val="bg-BG"/>
        </w:rPr>
        <w:t xml:space="preserve"> </w:t>
      </w:r>
      <w:r w:rsidR="003B4DDB" w:rsidRPr="0067010E">
        <w:rPr>
          <w:sz w:val="24"/>
          <w:lang w:val="bg-BG"/>
        </w:rPr>
        <w:t xml:space="preserve">г. на комисията, назначена със Заповед </w:t>
      </w:r>
      <w:r w:rsidR="00345CAE" w:rsidRPr="0067010E">
        <w:rPr>
          <w:sz w:val="24"/>
          <w:lang w:val="bg-BG"/>
        </w:rPr>
        <w:t xml:space="preserve">№ 908 от 03.09.2025 </w:t>
      </w:r>
      <w:r w:rsidR="003B4DDB" w:rsidRPr="0067010E">
        <w:rPr>
          <w:sz w:val="24"/>
          <w:lang w:val="bg-BG"/>
        </w:rPr>
        <w:t xml:space="preserve">г. </w:t>
      </w:r>
      <w:r w:rsidRPr="0067010E">
        <w:rPr>
          <w:sz w:val="24"/>
          <w:lang w:val="bg-BG"/>
        </w:rPr>
        <w:t>на изпълнителния директор на И</w:t>
      </w:r>
      <w:r w:rsidR="00840F1E" w:rsidRPr="0067010E">
        <w:rPr>
          <w:sz w:val="24"/>
          <w:lang w:val="bg-BG"/>
        </w:rPr>
        <w:t>зпълнителна агенция по горите (</w:t>
      </w:r>
      <w:r w:rsidR="008336D4" w:rsidRPr="0067010E">
        <w:rPr>
          <w:sz w:val="24"/>
          <w:lang w:val="bg-BG"/>
        </w:rPr>
        <w:t>ИАГ</w:t>
      </w:r>
      <w:r w:rsidR="00840F1E" w:rsidRPr="0067010E">
        <w:rPr>
          <w:sz w:val="24"/>
          <w:lang w:val="bg-BG"/>
        </w:rPr>
        <w:t>)</w:t>
      </w:r>
      <w:r w:rsidR="00DE1B39" w:rsidRPr="0067010E">
        <w:rPr>
          <w:sz w:val="24"/>
          <w:lang w:val="bg-BG"/>
        </w:rPr>
        <w:t>,</w:t>
      </w:r>
    </w:p>
    <w:p w:rsidR="00126AF5" w:rsidRPr="0067010E" w:rsidRDefault="00126AF5" w:rsidP="00B61F78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67010E" w:rsidRDefault="00126AF5" w:rsidP="00B61F78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67010E">
        <w:rPr>
          <w:b/>
          <w:sz w:val="24"/>
          <w:lang w:val="bg-BG"/>
        </w:rPr>
        <w:t>Н А Р Е Ж Д А М:</w:t>
      </w:r>
    </w:p>
    <w:p w:rsidR="00126AF5" w:rsidRPr="0067010E" w:rsidRDefault="00126AF5" w:rsidP="00B61F78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345CAE" w:rsidRPr="0067010E" w:rsidRDefault="00481BE0" w:rsidP="00B61F78">
      <w:pPr>
        <w:tabs>
          <w:tab w:val="left" w:pos="0"/>
        </w:tabs>
        <w:spacing w:line="276" w:lineRule="auto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7010E">
        <w:rPr>
          <w:sz w:val="24"/>
          <w:lang w:val="bg-BG"/>
        </w:rPr>
        <w:tab/>
      </w:r>
      <w:r w:rsidR="00126AF5" w:rsidRPr="0067010E">
        <w:rPr>
          <w:sz w:val="24"/>
          <w:lang w:val="bg-BG"/>
        </w:rPr>
        <w:t xml:space="preserve">1. Отписвам от публичния регистър </w:t>
      </w:r>
      <w:r w:rsidR="00AE2279" w:rsidRPr="0067010E">
        <w:rPr>
          <w:sz w:val="24"/>
          <w:lang w:val="bg-BG"/>
        </w:rPr>
        <w:t>по чл. 241 от</w:t>
      </w:r>
      <w:r w:rsidR="00E5245E" w:rsidRPr="0067010E">
        <w:rPr>
          <w:sz w:val="24"/>
          <w:lang w:val="bg-BG"/>
        </w:rPr>
        <w:t xml:space="preserve"> ЗГ </w:t>
      </w:r>
      <w:r w:rsidR="00B74AB9" w:rsidRPr="0067010E">
        <w:rPr>
          <w:sz w:val="24"/>
          <w:lang w:val="bg-BG"/>
        </w:rPr>
        <w:t xml:space="preserve">търговецът </w:t>
      </w:r>
      <w:r w:rsidR="00CD1DE3" w:rsidRPr="0067010E">
        <w:rPr>
          <w:b/>
          <w:color w:val="000000" w:themeColor="text1"/>
          <w:sz w:val="24"/>
          <w:lang w:val="bg-BG"/>
        </w:rPr>
        <w:t>„БУЛФОР ГРУП“ ООД</w:t>
      </w:r>
      <w:r w:rsidR="00CD1DE3" w:rsidRPr="0067010E">
        <w:rPr>
          <w:color w:val="000000" w:themeColor="text1"/>
          <w:sz w:val="24"/>
          <w:lang w:val="bg-BG"/>
        </w:rPr>
        <w:t>, с ЕИК 205974600 и седалище: с. Слокощица, община Кюстендил, ул. „Димитър Канин“ № 17.</w:t>
      </w:r>
      <w:r w:rsidR="00345CAE"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</w:p>
    <w:p w:rsidR="00481BE0" w:rsidRPr="0067010E" w:rsidRDefault="009723FC" w:rsidP="00B61F78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67010E">
        <w:rPr>
          <w:sz w:val="24"/>
          <w:lang w:val="bg-BG"/>
        </w:rPr>
        <w:tab/>
      </w:r>
      <w:r w:rsidR="00E15630" w:rsidRPr="0067010E">
        <w:rPr>
          <w:sz w:val="24"/>
          <w:lang w:val="bg-BG"/>
        </w:rPr>
        <w:t xml:space="preserve">2. Обявявам за невалидно </w:t>
      </w:r>
      <w:r w:rsidR="00481BE0" w:rsidRPr="0067010E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67010E">
        <w:rPr>
          <w:b/>
          <w:color w:val="000000" w:themeColor="text1"/>
          <w:sz w:val="24"/>
          <w:lang w:val="bg-BG"/>
        </w:rPr>
        <w:t>№</w:t>
      </w:r>
      <w:r w:rsidR="00345CAE" w:rsidRPr="0067010E">
        <w:rPr>
          <w:rFonts w:eastAsiaTheme="minorHAnsi"/>
          <w:b/>
          <w:bCs/>
          <w:iCs/>
          <w:color w:val="000000" w:themeColor="text1"/>
          <w:sz w:val="24"/>
          <w:shd w:val="clear" w:color="auto" w:fill="FFFFFF"/>
          <w:lang w:val="bg-BG"/>
        </w:rPr>
        <w:t xml:space="preserve"> </w:t>
      </w:r>
      <w:r w:rsidR="00CD1DE3" w:rsidRPr="0067010E">
        <w:rPr>
          <w:b/>
          <w:sz w:val="24"/>
          <w:lang w:val="bg-BG"/>
        </w:rPr>
        <w:t>9088/31.01.2020</w:t>
      </w:r>
      <w:r w:rsidR="00CD1DE3" w:rsidRPr="0067010E">
        <w:rPr>
          <w:rFonts w:eastAsiaTheme="minorHAnsi"/>
          <w:b/>
          <w:color w:val="000000" w:themeColor="text1"/>
          <w:sz w:val="24"/>
          <w:lang w:val="bg-BG"/>
        </w:rPr>
        <w:t xml:space="preserve"> </w:t>
      </w:r>
      <w:r w:rsidR="00194803" w:rsidRPr="0067010E">
        <w:rPr>
          <w:rFonts w:eastAsiaTheme="minorHAnsi"/>
          <w:b/>
          <w:color w:val="000000" w:themeColor="text1"/>
          <w:sz w:val="24"/>
          <w:lang w:val="bg-BG"/>
        </w:rPr>
        <w:t>г.</w:t>
      </w:r>
      <w:r w:rsidR="00345CAE" w:rsidRPr="0067010E">
        <w:rPr>
          <w:b/>
          <w:color w:val="000000" w:themeColor="text1"/>
          <w:sz w:val="24"/>
          <w:lang w:val="bg-BG"/>
        </w:rPr>
        <w:t>,</w:t>
      </w:r>
      <w:r w:rsidR="00481BE0" w:rsidRPr="0067010E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67010E" w:rsidRPr="009955AF" w:rsidRDefault="00126AF5" w:rsidP="0067010E">
      <w:pPr>
        <w:shd w:val="clear" w:color="auto" w:fill="FFFFFF"/>
        <w:spacing w:line="276" w:lineRule="auto"/>
        <w:ind w:firstLine="567"/>
        <w:jc w:val="both"/>
        <w:rPr>
          <w:bCs/>
          <w:iCs/>
          <w:strike/>
          <w:sz w:val="24"/>
          <w:lang w:val="bg-BG"/>
        </w:rPr>
      </w:pPr>
      <w:r w:rsidRPr="0067010E">
        <w:rPr>
          <w:b/>
          <w:sz w:val="24"/>
          <w:lang w:val="bg-BG"/>
        </w:rPr>
        <w:t>Мотиви</w:t>
      </w:r>
      <w:r w:rsidR="00770178" w:rsidRPr="0067010E">
        <w:rPr>
          <w:bCs/>
          <w:iCs/>
          <w:sz w:val="24"/>
          <w:lang w:val="bg-BG"/>
        </w:rPr>
        <w:t xml:space="preserve">: </w:t>
      </w:r>
    </w:p>
    <w:p w:rsidR="00CD1DE3" w:rsidRPr="0067010E" w:rsidRDefault="00CD1DE3" w:rsidP="00CD1DE3">
      <w:pPr>
        <w:shd w:val="clear" w:color="auto" w:fill="FFFFFF"/>
        <w:spacing w:line="276" w:lineRule="auto"/>
        <w:ind w:firstLine="567"/>
        <w:jc w:val="both"/>
        <w:rPr>
          <w:rFonts w:eastAsiaTheme="minorHAnsi"/>
          <w:color w:val="000000" w:themeColor="text1"/>
          <w:sz w:val="24"/>
          <w:lang w:val="bg-BG"/>
        </w:rPr>
      </w:pP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CD1DE3" w:rsidRPr="0067010E" w:rsidRDefault="00CD1DE3" w:rsidP="00CD1DE3">
      <w:pPr>
        <w:tabs>
          <w:tab w:val="left" w:pos="0"/>
        </w:tabs>
        <w:spacing w:line="276" w:lineRule="auto"/>
        <w:ind w:right="-1" w:firstLine="567"/>
        <w:jc w:val="both"/>
        <w:rPr>
          <w:rFonts w:eastAsiaTheme="minorHAnsi"/>
          <w:bCs/>
          <w:color w:val="000000" w:themeColor="text1"/>
          <w:sz w:val="24"/>
          <w:lang w:val="bg-BG"/>
        </w:rPr>
      </w:pP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>С</w:t>
      </w:r>
      <w:r w:rsidRPr="0067010E">
        <w:rPr>
          <w:rFonts w:eastAsiaTheme="minorHAnsi"/>
          <w:sz w:val="24"/>
          <w:lang w:val="bg-BG"/>
        </w:rPr>
        <w:t xml:space="preserve">ъгласно </w:t>
      </w:r>
      <w:r w:rsidRPr="0067010E">
        <w:rPr>
          <w:rFonts w:eastAsiaTheme="minorHAnsi"/>
          <w:bCs/>
          <w:iCs/>
          <w:color w:val="000000"/>
          <w:sz w:val="24"/>
          <w:lang w:val="bg-BG"/>
        </w:rPr>
        <w:t>чл. 242, ал. 1, т. 1 от ЗГ,</w:t>
      </w:r>
      <w:r w:rsidRPr="0067010E">
        <w:rPr>
          <w:rFonts w:eastAsiaTheme="minorHAnsi"/>
          <w:color w:val="000000"/>
          <w:sz w:val="24"/>
          <w:lang w:val="bg-BG"/>
        </w:rPr>
        <w:t xml:space="preserve"> в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67010E">
        <w:rPr>
          <w:sz w:val="24"/>
          <w:lang w:val="bg-BG"/>
        </w:rPr>
        <w:t>„БУЛФОР ГРУП“ ООД</w:t>
      </w:r>
      <w:r w:rsidR="003C6D39" w:rsidRPr="0067010E">
        <w:rPr>
          <w:sz w:val="24"/>
          <w:lang w:val="bg-BG"/>
        </w:rPr>
        <w:t>/ЕООД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е вписан в регистъра и същият притежава валидно </w:t>
      </w:r>
      <w:r w:rsidRPr="0067010E">
        <w:rPr>
          <w:rFonts w:eastAsiaTheme="minorHAnsi"/>
          <w:color w:val="000000" w:themeColor="text1"/>
          <w:sz w:val="24"/>
          <w:lang w:val="bg-BG"/>
        </w:rPr>
        <w:t xml:space="preserve">Удостоверение № 9088/31.01.2020 г. 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територии, с вписан в него регистриран лесовъд </w:t>
      </w:r>
      <w:r w:rsidR="00F50A1A">
        <w:rPr>
          <w:rFonts w:eastAsiaTheme="minorHAnsi"/>
          <w:bCs/>
          <w:iCs/>
          <w:color w:val="000000" w:themeColor="text1"/>
          <w:sz w:val="24"/>
          <w:lang w:val="bg-BG"/>
        </w:rPr>
        <w:t>ЮРА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Pr="0067010E">
        <w:rPr>
          <w:rFonts w:eastAsiaTheme="minorHAnsi"/>
          <w:color w:val="000000" w:themeColor="text1"/>
          <w:sz w:val="24"/>
          <w:lang w:val="bg-BG"/>
        </w:rPr>
        <w:t>притежаващ Удостоверение за регистрация № 9943 от 16.10.2013 г.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При направена на 20.08.2025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договорът с </w:t>
      </w:r>
      <w:r w:rsidR="00F50A1A">
        <w:rPr>
          <w:rFonts w:eastAsiaTheme="minorHAnsi"/>
          <w:bCs/>
          <w:iCs/>
          <w:color w:val="000000" w:themeColor="text1"/>
          <w:sz w:val="24"/>
          <w:lang w:val="bg-BG"/>
        </w:rPr>
        <w:t>ЮРА</w:t>
      </w:r>
      <w:r w:rsidRPr="0067010E">
        <w:rPr>
          <w:rFonts w:eastAsiaTheme="minorHAnsi"/>
          <w:color w:val="000000" w:themeColor="text1"/>
          <w:sz w:val="24"/>
          <w:lang w:val="bg-BG"/>
        </w:rPr>
        <w:t xml:space="preserve"> е прекратен на 25.03.2020 г</w:t>
      </w:r>
      <w:r w:rsidR="003B363F" w:rsidRPr="0067010E">
        <w:rPr>
          <w:rFonts w:eastAsiaTheme="minorHAnsi"/>
          <w:color w:val="000000" w:themeColor="text1"/>
          <w:sz w:val="24"/>
          <w:lang w:val="bg-BG"/>
        </w:rPr>
        <w:t xml:space="preserve">. </w:t>
      </w:r>
      <w:r w:rsidRPr="0067010E">
        <w:rPr>
          <w:rFonts w:eastAsiaTheme="minorHAnsi"/>
          <w:bCs/>
          <w:color w:val="000000" w:themeColor="text1"/>
          <w:sz w:val="24"/>
          <w:lang w:val="bg-BG"/>
        </w:rPr>
        <w:t xml:space="preserve">Лицето от 14.02.2022 г. е един от управителите и един от съдружниците </w:t>
      </w:r>
      <w:r w:rsidR="003B363F" w:rsidRPr="0067010E">
        <w:rPr>
          <w:rFonts w:eastAsiaTheme="minorHAnsi"/>
          <w:bCs/>
          <w:color w:val="000000" w:themeColor="text1"/>
          <w:sz w:val="24"/>
          <w:lang w:val="bg-BG"/>
        </w:rPr>
        <w:t xml:space="preserve">на дружеството, като преди това </w:t>
      </w:r>
      <w:r w:rsidRPr="0067010E">
        <w:rPr>
          <w:rFonts w:eastAsiaTheme="minorHAnsi"/>
          <w:bCs/>
          <w:color w:val="000000" w:themeColor="text1"/>
          <w:sz w:val="24"/>
          <w:lang w:val="bg-BG"/>
        </w:rPr>
        <w:t xml:space="preserve">е бил едноличен собственик. </w:t>
      </w:r>
    </w:p>
    <w:p w:rsidR="00CD1DE3" w:rsidRPr="0067010E" w:rsidRDefault="00CD1DE3" w:rsidP="00CD1DE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7010E">
        <w:rPr>
          <w:bCs/>
          <w:iCs/>
          <w:sz w:val="24"/>
          <w:lang w:val="bg-BG"/>
        </w:rPr>
        <w:t xml:space="preserve">Съгласно чл. 242, ал. 2 т. 2 от ЗГ, </w:t>
      </w:r>
      <w:r w:rsidRPr="0067010E">
        <w:rPr>
          <w:sz w:val="24"/>
          <w:lang w:val="bg-BG"/>
        </w:rPr>
        <w:t xml:space="preserve">в регистъра по чл. 241 от ЗГ не може да бъде вписан търговец, чийто управител или в чийто управителен орган участва лице, отписано от регистъра на </w:t>
      </w:r>
      <w:r w:rsidRPr="0067010E">
        <w:rPr>
          <w:color w:val="000000" w:themeColor="text1"/>
          <w:sz w:val="24"/>
          <w:lang w:val="bg-BG"/>
        </w:rPr>
        <w:t xml:space="preserve">основание </w:t>
      </w:r>
      <w:hyperlink r:id="rId8" w:history="1">
        <w:r w:rsidRPr="0067010E">
          <w:rPr>
            <w:rStyle w:val="Hyperlink"/>
            <w:color w:val="000000" w:themeColor="text1"/>
            <w:sz w:val="24"/>
            <w:lang w:val="bg-BG"/>
          </w:rPr>
          <w:t>чл. 239, ал. 1, т. 4 - 8</w:t>
        </w:r>
      </w:hyperlink>
      <w:r w:rsidRPr="0067010E">
        <w:rPr>
          <w:color w:val="000000" w:themeColor="text1"/>
          <w:sz w:val="24"/>
          <w:lang w:val="bg-BG"/>
        </w:rPr>
        <w:t xml:space="preserve"> от ЗГ през последните 24 месеца, предхождащи датата на подаване на заявлението за регистрация, а съгласно чл. 242, ал.2, т. 3 от ЗГ в регистър не може да се впише търговец, чийто управител или член на управителен орган е бил управител или член на управителен орган на търговец, отписан от регистъра на основание </w:t>
      </w:r>
      <w:hyperlink r:id="rId9" w:history="1">
        <w:r w:rsidRPr="0067010E">
          <w:rPr>
            <w:rStyle w:val="Hyperlink"/>
            <w:color w:val="000000" w:themeColor="text1"/>
            <w:sz w:val="24"/>
            <w:lang w:val="bg-BG"/>
          </w:rPr>
          <w:t>чл. 245, ал. 1, т. 5</w:t>
        </w:r>
      </w:hyperlink>
      <w:r w:rsidRPr="0067010E">
        <w:rPr>
          <w:color w:val="000000" w:themeColor="text1"/>
          <w:sz w:val="24"/>
          <w:lang w:val="bg-BG"/>
        </w:rPr>
        <w:t xml:space="preserve"> от ЗГ</w:t>
      </w:r>
      <w:r w:rsidRPr="0067010E">
        <w:rPr>
          <w:sz w:val="24"/>
          <w:lang w:val="bg-BG"/>
        </w:rPr>
        <w:t xml:space="preserve"> през последните 24 месеца, предхождащи датата на подаване на заявлението за регистрация.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При направена от Изпълнителна агенция по горите проверка в търговския регистър на Агенцията по вписванията се установи, че</w:t>
      </w:r>
      <w:r w:rsidRPr="0067010E">
        <w:rPr>
          <w:bCs/>
          <w:iCs/>
          <w:color w:val="000000" w:themeColor="text1"/>
          <w:sz w:val="24"/>
          <w:lang w:val="bg-BG"/>
        </w:rPr>
        <w:t xml:space="preserve"> от 14.02.2015 г. 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е вписана промяна на правната форма на дружеството, а именно от ЕООД (еднолично дружество с ограничена отговорност) на ООД (дружество с ограничена отговорност) от същата дата е вписана промяна на управител и 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lastRenderedPageBreak/>
        <w:t xml:space="preserve">собственици (съдружници) на капитала на дружеството, за които обстоятелства ИАГ също не е уведомена в нарушение на разпоредбата на чл. 247 от ЗГ. Настъпилите промени в обстоятелствата по регистрацията на </w:t>
      </w:r>
      <w:r w:rsidRPr="0067010E">
        <w:rPr>
          <w:sz w:val="24"/>
          <w:lang w:val="bg-BG"/>
        </w:rPr>
        <w:t>„БУЛФОР ГРУП“ ООД</w:t>
      </w:r>
      <w:r w:rsidR="003C6D39" w:rsidRPr="0067010E">
        <w:rPr>
          <w:sz w:val="24"/>
          <w:lang w:val="bg-BG"/>
        </w:rPr>
        <w:t>/ЕООД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, а именно - промяна на управител и собственици (съдружници) на капитала на дружеството, са от съществено значение за установяване на съответствието на дружеството към датата на промяната с изискванията, посочени в чл. 242, ал. 2 т. 2 и т. 3 от ЗГ, необходими за вписване на търговците в регистъра по чл. 241 от ЗГ.</w:t>
      </w:r>
    </w:p>
    <w:p w:rsidR="00CD1DE3" w:rsidRPr="0067010E" w:rsidRDefault="00CD1DE3" w:rsidP="00CD1DE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7010E">
        <w:rPr>
          <w:bCs/>
          <w:iCs/>
          <w:color w:val="000000" w:themeColor="text1"/>
          <w:sz w:val="24"/>
          <w:lang w:val="bg-BG"/>
        </w:rPr>
        <w:t>В</w:t>
      </w:r>
      <w:r w:rsidR="0067010E">
        <w:rPr>
          <w:bCs/>
          <w:iCs/>
          <w:color w:val="000000" w:themeColor="text1"/>
          <w:sz w:val="24"/>
          <w:lang w:val="bg-BG"/>
        </w:rPr>
        <w:t xml:space="preserve">ъв връзка с констатираните промени в обстоятелствата по регистрацията на </w:t>
      </w:r>
      <w:r w:rsidRPr="0067010E">
        <w:rPr>
          <w:sz w:val="24"/>
          <w:lang w:val="bg-BG"/>
        </w:rPr>
        <w:t>„БУЛФОР ГРУП“ ООД</w:t>
      </w:r>
      <w:r w:rsidR="003C6D39" w:rsidRPr="0067010E">
        <w:rPr>
          <w:sz w:val="24"/>
          <w:lang w:val="bg-BG"/>
        </w:rPr>
        <w:t>/ЕООД</w:t>
      </w:r>
      <w:r w:rsidR="0067010E">
        <w:rPr>
          <w:sz w:val="24"/>
          <w:lang w:val="bg-BG"/>
        </w:rPr>
        <w:t xml:space="preserve">, </w:t>
      </w:r>
      <w:r w:rsidRPr="0067010E">
        <w:rPr>
          <w:bCs/>
          <w:iCs/>
          <w:color w:val="000000" w:themeColor="text1"/>
          <w:sz w:val="24"/>
          <w:lang w:val="bg-BG"/>
        </w:rPr>
        <w:t xml:space="preserve"> от страна на ИАГ </w:t>
      </w:r>
      <w:r w:rsidR="0067010E">
        <w:rPr>
          <w:bCs/>
          <w:iCs/>
          <w:color w:val="000000" w:themeColor="text1"/>
          <w:sz w:val="24"/>
          <w:lang w:val="bg-BG"/>
        </w:rPr>
        <w:t>до</w:t>
      </w:r>
      <w:r w:rsidR="0067010E" w:rsidRPr="00533BFC">
        <w:rPr>
          <w:bCs/>
          <w:iCs/>
          <w:color w:val="000000" w:themeColor="text1"/>
          <w:sz w:val="24"/>
          <w:lang w:val="bg-BG"/>
        </w:rPr>
        <w:t xml:space="preserve"> търговеца</w:t>
      </w:r>
      <w:r w:rsidR="0067010E" w:rsidRPr="000D2738">
        <w:rPr>
          <w:bCs/>
          <w:iCs/>
          <w:color w:val="000000" w:themeColor="text1"/>
          <w:sz w:val="24"/>
          <w:lang w:val="bg-BG"/>
        </w:rPr>
        <w:t xml:space="preserve"> </w:t>
      </w:r>
      <w:r w:rsidRPr="0067010E">
        <w:rPr>
          <w:bCs/>
          <w:iCs/>
          <w:color w:val="000000" w:themeColor="text1"/>
          <w:sz w:val="24"/>
          <w:lang w:val="bg-BG"/>
        </w:rPr>
        <w:t xml:space="preserve">е изпратено писмо с изх. рег. индекс: ИАГ–22618/26.09.2025 г. за 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предприемане на действия </w:t>
      </w:r>
      <w:r w:rsidR="0067010E">
        <w:rPr>
          <w:rFonts w:eastAsiaTheme="minorHAnsi"/>
          <w:bCs/>
          <w:iCs/>
          <w:color w:val="000000" w:themeColor="text1"/>
          <w:sz w:val="24"/>
          <w:lang w:val="bg-BG"/>
        </w:rPr>
        <w:t>по вписване</w:t>
      </w:r>
      <w:r w:rsidR="009955A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67010E">
        <w:rPr>
          <w:rFonts w:eastAsiaTheme="minorHAnsi"/>
          <w:bCs/>
          <w:iCs/>
          <w:color w:val="000000" w:themeColor="text1"/>
          <w:sz w:val="24"/>
          <w:lang w:val="bg-BG"/>
        </w:rPr>
        <w:t>н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а промяна на обстоятелствата по регистрацията на дружеството. На 03.10.2025 г. </w:t>
      </w:r>
      <w:r w:rsidR="005B23A5"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в ИАГ 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>е постъпил</w:t>
      </w:r>
      <w:r w:rsidR="005B23A5" w:rsidRPr="0067010E">
        <w:rPr>
          <w:rFonts w:eastAsiaTheme="minorHAnsi"/>
          <w:bCs/>
          <w:iCs/>
          <w:color w:val="000000" w:themeColor="text1"/>
          <w:sz w:val="24"/>
          <w:lang w:val="bg-BG"/>
        </w:rPr>
        <w:t>о Заявление с рег. индекс ИАГ-23123/03.10.2025 г.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</w:t>
      </w:r>
      <w:r w:rsidR="005B23A5" w:rsidRPr="0067010E">
        <w:rPr>
          <w:rFonts w:eastAsiaTheme="minorHAnsi"/>
          <w:bCs/>
          <w:iCs/>
          <w:color w:val="000000" w:themeColor="text1"/>
          <w:sz w:val="24"/>
          <w:lang w:val="bg-BG"/>
        </w:rPr>
        <w:t>от Юлиян Асенов -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 представител на дружеството, в ко</w:t>
      </w:r>
      <w:r w:rsidR="005B23A5" w:rsidRPr="0067010E">
        <w:rPr>
          <w:rFonts w:eastAsiaTheme="minorHAnsi"/>
          <w:bCs/>
          <w:iCs/>
          <w:color w:val="000000" w:themeColor="text1"/>
          <w:sz w:val="24"/>
          <w:lang w:val="bg-BG"/>
        </w:rPr>
        <w:t>е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то </w:t>
      </w:r>
      <w:r w:rsidR="0067010E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същият 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>заявява</w:t>
      </w:r>
      <w:r w:rsidR="009955AF">
        <w:rPr>
          <w:rFonts w:eastAsiaTheme="minorHAnsi"/>
          <w:bCs/>
          <w:iCs/>
          <w:color w:val="000000" w:themeColor="text1"/>
          <w:sz w:val="24"/>
          <w:lang w:val="bg-BG"/>
        </w:rPr>
        <w:t xml:space="preserve">, </w:t>
      </w:r>
      <w:r w:rsidR="009524A9">
        <w:rPr>
          <w:rFonts w:eastAsiaTheme="minorHAnsi"/>
          <w:bCs/>
          <w:iCs/>
          <w:color w:val="000000" w:themeColor="text1"/>
          <w:sz w:val="24"/>
          <w:lang w:val="bg-BG"/>
        </w:rPr>
        <w:t xml:space="preserve">че желае </w:t>
      </w:r>
      <w:r w:rsidRPr="009955AF">
        <w:rPr>
          <w:rFonts w:eastAsiaTheme="minorHAnsi"/>
          <w:b/>
          <w:bCs/>
          <w:iCs/>
          <w:color w:val="000000" w:themeColor="text1"/>
          <w:sz w:val="24"/>
          <w:lang w:val="bg-BG"/>
        </w:rPr>
        <w:t>фирмата да бъде отписана от регистъра по чл. 241 от ЗГ</w:t>
      </w:r>
      <w:r w:rsidR="009524A9">
        <w:rPr>
          <w:rFonts w:eastAsiaTheme="minorHAnsi"/>
          <w:bCs/>
          <w:iCs/>
          <w:color w:val="000000" w:themeColor="text1"/>
          <w:sz w:val="24"/>
          <w:lang w:val="bg-BG"/>
        </w:rPr>
        <w:t>, и съответно търговецът не  представя исканите документи</w:t>
      </w:r>
      <w:r w:rsidRPr="0067010E">
        <w:rPr>
          <w:rFonts w:eastAsiaTheme="minorHAnsi"/>
          <w:bCs/>
          <w:iCs/>
          <w:color w:val="000000" w:themeColor="text1"/>
          <w:sz w:val="24"/>
          <w:lang w:val="bg-BG"/>
        </w:rPr>
        <w:t>.</w:t>
      </w:r>
    </w:p>
    <w:p w:rsidR="00CD1DE3" w:rsidRPr="0067010E" w:rsidRDefault="00CD1DE3" w:rsidP="00CD1DE3">
      <w:pPr>
        <w:spacing w:line="276" w:lineRule="auto"/>
        <w:ind w:firstLine="567"/>
        <w:jc w:val="both"/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</w:pP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Предвид горепосоченото, на основание </w:t>
      </w:r>
      <w:r w:rsidR="005B23A5"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>чл. 247</w:t>
      </w:r>
      <w:r w:rsidR="005B23A5" w:rsidRPr="0067010E">
        <w:rPr>
          <w:sz w:val="24"/>
          <w:lang w:val="bg-BG"/>
        </w:rPr>
        <w:t xml:space="preserve">, във връзка с чл. 242, ал. 2 т. 2 и т. 3 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от Закона за горите, търговецът </w:t>
      </w:r>
      <w:r w:rsidRPr="0067010E">
        <w:rPr>
          <w:sz w:val="24"/>
          <w:lang w:val="bg-BG"/>
        </w:rPr>
        <w:t>„БУЛФОР ГРУП“ ООД</w:t>
      </w:r>
      <w:r w:rsidR="003C6D39" w:rsidRPr="0067010E">
        <w:rPr>
          <w:sz w:val="24"/>
          <w:lang w:val="bg-BG"/>
        </w:rPr>
        <w:t>/ЕООД</w:t>
      </w:r>
      <w:r w:rsidRPr="0067010E">
        <w:rPr>
          <w:rFonts w:eastAsiaTheme="minorHAnsi"/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67010E">
        <w:rPr>
          <w:rFonts w:eastAsiaTheme="minorHAnsi"/>
          <w:color w:val="000000" w:themeColor="text1"/>
          <w:sz w:val="24"/>
          <w:shd w:val="clear" w:color="auto" w:fill="FFFFFF"/>
          <w:lang w:val="bg-BG"/>
        </w:rPr>
        <w:t>с ЕИК 205974600,</w:t>
      </w:r>
      <w:r w:rsidRPr="0067010E">
        <w:rPr>
          <w:rFonts w:eastAsiaTheme="minorHAnsi"/>
          <w:bCs/>
          <w:iCs/>
          <w:color w:val="000000" w:themeColor="text1"/>
          <w:sz w:val="24"/>
          <w:shd w:val="clear" w:color="auto" w:fill="FFFFFF"/>
          <w:lang w:val="bg-BG"/>
        </w:rPr>
        <w:t xml:space="preserve"> следва да бъде отписан от публичния регистър по чл. 241, ал. 1 от ЗГ.</w:t>
      </w:r>
    </w:p>
    <w:p w:rsidR="00632173" w:rsidRPr="0067010E" w:rsidRDefault="00126AF5" w:rsidP="00CD1DE3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67010E">
        <w:rPr>
          <w:sz w:val="24"/>
          <w:lang w:val="bg-BG"/>
        </w:rPr>
        <w:t xml:space="preserve">3. </w:t>
      </w:r>
      <w:r w:rsidR="00632173" w:rsidRPr="0067010E">
        <w:rPr>
          <w:sz w:val="24"/>
          <w:lang w:val="bg-BG"/>
        </w:rPr>
        <w:t>Настоящата заповед да се сведе до знанието на</w:t>
      </w:r>
      <w:r w:rsidR="00F1363E" w:rsidRPr="0067010E">
        <w:rPr>
          <w:sz w:val="24"/>
          <w:lang w:val="bg-BG"/>
        </w:rPr>
        <w:t xml:space="preserve"> </w:t>
      </w:r>
      <w:r w:rsidR="00CD1DE3" w:rsidRPr="0067010E">
        <w:rPr>
          <w:b/>
          <w:sz w:val="24"/>
          <w:lang w:val="bg-BG"/>
        </w:rPr>
        <w:t>„БУЛФОР ГРУП“ ООД</w:t>
      </w:r>
      <w:r w:rsidR="003C6D39" w:rsidRPr="0067010E">
        <w:rPr>
          <w:b/>
          <w:sz w:val="24"/>
          <w:lang w:val="bg-BG"/>
        </w:rPr>
        <w:t>/ЕООД</w:t>
      </w:r>
      <w:r w:rsidR="008650FD" w:rsidRPr="0067010E">
        <w:rPr>
          <w:sz w:val="24"/>
          <w:lang w:val="bg-BG"/>
        </w:rPr>
        <w:t xml:space="preserve">, </w:t>
      </w:r>
      <w:r w:rsidR="00632173" w:rsidRPr="0067010E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67010E" w:rsidRDefault="00126AF5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7010E">
        <w:rPr>
          <w:sz w:val="24"/>
          <w:lang w:val="bg-BG"/>
        </w:rPr>
        <w:t>4. Запо</w:t>
      </w:r>
      <w:r w:rsidR="001F6940" w:rsidRPr="0067010E">
        <w:rPr>
          <w:sz w:val="24"/>
          <w:lang w:val="bg-BG"/>
        </w:rPr>
        <w:t xml:space="preserve">ведта може да се обжалва в 14 </w:t>
      </w:r>
      <w:r w:rsidRPr="0067010E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67010E">
        <w:rPr>
          <w:sz w:val="24"/>
          <w:lang w:val="bg-BG"/>
        </w:rPr>
        <w:t xml:space="preserve"> </w:t>
      </w:r>
      <w:r w:rsidR="004B08D5" w:rsidRPr="0067010E">
        <w:rPr>
          <w:sz w:val="24"/>
          <w:lang w:val="bg-BG"/>
        </w:rPr>
        <w:t xml:space="preserve">и храните </w:t>
      </w:r>
      <w:r w:rsidR="00172413" w:rsidRPr="0067010E">
        <w:rPr>
          <w:sz w:val="24"/>
          <w:lang w:val="bg-BG"/>
        </w:rPr>
        <w:t xml:space="preserve">или пред </w:t>
      </w:r>
      <w:r w:rsidRPr="0067010E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67010E" w:rsidRDefault="006748C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67010E">
        <w:rPr>
          <w:sz w:val="24"/>
          <w:lang w:val="bg-BG"/>
        </w:rPr>
        <w:t xml:space="preserve">Контрол по изпълнението на заповедта възлагам на инж. </w:t>
      </w:r>
      <w:r w:rsidR="00F50A1A">
        <w:rPr>
          <w:sz w:val="24"/>
          <w:lang w:val="bg-BG"/>
        </w:rPr>
        <w:t>РР</w:t>
      </w:r>
      <w:r w:rsidRPr="0067010E">
        <w:rPr>
          <w:sz w:val="24"/>
          <w:lang w:val="bg-BG"/>
        </w:rPr>
        <w:t xml:space="preserve"> – зам.</w:t>
      </w:r>
      <w:r w:rsidR="001D22E7" w:rsidRPr="0067010E">
        <w:rPr>
          <w:sz w:val="24"/>
          <w:lang w:val="bg-BG"/>
        </w:rPr>
        <w:t>-</w:t>
      </w:r>
      <w:r w:rsidRPr="0067010E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67010E" w:rsidRDefault="00E83D34" w:rsidP="00B61F78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67010E" w:rsidRDefault="00C35DC1" w:rsidP="00B61F78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67010E">
        <w:rPr>
          <w:b/>
          <w:sz w:val="24"/>
          <w:lang w:val="bg-BG"/>
        </w:rPr>
        <w:t>АСЕН МАРКОВ</w:t>
      </w:r>
    </w:p>
    <w:p w:rsidR="00E83D34" w:rsidRPr="0067010E" w:rsidRDefault="00C35DC1" w:rsidP="00B61F78">
      <w:pPr>
        <w:spacing w:line="276" w:lineRule="auto"/>
        <w:ind w:right="-540"/>
        <w:jc w:val="both"/>
        <w:rPr>
          <w:sz w:val="24"/>
          <w:lang w:val="bg-BG"/>
        </w:rPr>
      </w:pPr>
      <w:r w:rsidRPr="0067010E">
        <w:rPr>
          <w:b/>
          <w:sz w:val="24"/>
          <w:lang w:val="bg-BG"/>
        </w:rPr>
        <w:t>ИЗПЪЛНИТЕЛЕН ДИРЕКТОР НА ИАГ</w:t>
      </w:r>
    </w:p>
    <w:p w:rsidR="00E83D34" w:rsidRPr="0067010E" w:rsidRDefault="00E83D34" w:rsidP="00B61F78">
      <w:pPr>
        <w:spacing w:line="276" w:lineRule="auto"/>
        <w:jc w:val="both"/>
        <w:rPr>
          <w:sz w:val="24"/>
          <w:lang w:val="bg-BG"/>
        </w:rPr>
      </w:pPr>
    </w:p>
    <w:p w:rsidR="00E83D34" w:rsidRPr="0067010E" w:rsidRDefault="00E83D34" w:rsidP="00B61F78">
      <w:pPr>
        <w:spacing w:line="276" w:lineRule="auto"/>
        <w:jc w:val="both"/>
        <w:rPr>
          <w:sz w:val="24"/>
          <w:lang w:val="bg-BG"/>
        </w:rPr>
      </w:pPr>
      <w:bookmarkStart w:id="0" w:name="_GoBack"/>
      <w:bookmarkEnd w:id="0"/>
    </w:p>
    <w:sectPr w:rsidR="00E83D34" w:rsidRPr="0067010E" w:rsidSect="009A4C34">
      <w:footerReference w:type="default" r:id="rId10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3AF" w:rsidRDefault="004B63AF" w:rsidP="00863C86">
      <w:r>
        <w:separator/>
      </w:r>
    </w:p>
  </w:endnote>
  <w:endnote w:type="continuationSeparator" w:id="0">
    <w:p w:rsidR="004B63AF" w:rsidRDefault="004B63AF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F50A1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3AF" w:rsidRDefault="004B63AF" w:rsidP="00863C86">
      <w:r>
        <w:separator/>
      </w:r>
    </w:p>
  </w:footnote>
  <w:footnote w:type="continuationSeparator" w:id="0">
    <w:p w:rsidR="004B63AF" w:rsidRDefault="004B63AF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0C3"/>
    <w:rsid w:val="000068F1"/>
    <w:rsid w:val="000113AB"/>
    <w:rsid w:val="00013123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19A4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2511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212D"/>
    <w:rsid w:val="001947C9"/>
    <w:rsid w:val="00194803"/>
    <w:rsid w:val="001957AF"/>
    <w:rsid w:val="00196E20"/>
    <w:rsid w:val="001A16A2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115B"/>
    <w:rsid w:val="00232D1B"/>
    <w:rsid w:val="002337E5"/>
    <w:rsid w:val="00234BB7"/>
    <w:rsid w:val="00234D8A"/>
    <w:rsid w:val="00240390"/>
    <w:rsid w:val="00252A97"/>
    <w:rsid w:val="00253545"/>
    <w:rsid w:val="0025427B"/>
    <w:rsid w:val="002620E4"/>
    <w:rsid w:val="00263739"/>
    <w:rsid w:val="00265291"/>
    <w:rsid w:val="0027175B"/>
    <w:rsid w:val="00273E9F"/>
    <w:rsid w:val="00274468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3513"/>
    <w:rsid w:val="002A49AE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3D71"/>
    <w:rsid w:val="003354C1"/>
    <w:rsid w:val="00335C86"/>
    <w:rsid w:val="00336756"/>
    <w:rsid w:val="00336DEC"/>
    <w:rsid w:val="00337C8D"/>
    <w:rsid w:val="00340757"/>
    <w:rsid w:val="0034282A"/>
    <w:rsid w:val="00344A85"/>
    <w:rsid w:val="00345CAE"/>
    <w:rsid w:val="00345DA2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63F"/>
    <w:rsid w:val="003B3D17"/>
    <w:rsid w:val="003B4DDB"/>
    <w:rsid w:val="003B5DEC"/>
    <w:rsid w:val="003C4D16"/>
    <w:rsid w:val="003C4E4E"/>
    <w:rsid w:val="003C61BE"/>
    <w:rsid w:val="003C64A8"/>
    <w:rsid w:val="003C6753"/>
    <w:rsid w:val="003C6D39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63AF"/>
    <w:rsid w:val="004B7571"/>
    <w:rsid w:val="004C1712"/>
    <w:rsid w:val="004C1EC3"/>
    <w:rsid w:val="004C3A84"/>
    <w:rsid w:val="004C4214"/>
    <w:rsid w:val="004C4E4B"/>
    <w:rsid w:val="004C5682"/>
    <w:rsid w:val="004C5EE1"/>
    <w:rsid w:val="004E0BA0"/>
    <w:rsid w:val="004E3114"/>
    <w:rsid w:val="004E64C5"/>
    <w:rsid w:val="004F1C0D"/>
    <w:rsid w:val="004F2D1F"/>
    <w:rsid w:val="004F7D0F"/>
    <w:rsid w:val="005014D2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328B"/>
    <w:rsid w:val="005249F5"/>
    <w:rsid w:val="00524AA6"/>
    <w:rsid w:val="00524FD8"/>
    <w:rsid w:val="00526610"/>
    <w:rsid w:val="00531C16"/>
    <w:rsid w:val="00534745"/>
    <w:rsid w:val="00534779"/>
    <w:rsid w:val="0053597B"/>
    <w:rsid w:val="005460F2"/>
    <w:rsid w:val="00547EEE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10B0"/>
    <w:rsid w:val="005A256B"/>
    <w:rsid w:val="005A4E06"/>
    <w:rsid w:val="005A55EA"/>
    <w:rsid w:val="005A7A09"/>
    <w:rsid w:val="005B23A5"/>
    <w:rsid w:val="005B2E9E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10E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3F6D"/>
    <w:rsid w:val="006D4797"/>
    <w:rsid w:val="006D6454"/>
    <w:rsid w:val="006D6DAC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7F1"/>
    <w:rsid w:val="00863C86"/>
    <w:rsid w:val="008650FD"/>
    <w:rsid w:val="008661ED"/>
    <w:rsid w:val="0087241A"/>
    <w:rsid w:val="00872F1F"/>
    <w:rsid w:val="00875127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549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2BCE"/>
    <w:rsid w:val="00913A64"/>
    <w:rsid w:val="00913AB6"/>
    <w:rsid w:val="00914E43"/>
    <w:rsid w:val="00917316"/>
    <w:rsid w:val="00920294"/>
    <w:rsid w:val="0092134C"/>
    <w:rsid w:val="009242A2"/>
    <w:rsid w:val="009313E0"/>
    <w:rsid w:val="009360AE"/>
    <w:rsid w:val="00937E2F"/>
    <w:rsid w:val="00937FBB"/>
    <w:rsid w:val="0094231B"/>
    <w:rsid w:val="00942F79"/>
    <w:rsid w:val="009445E3"/>
    <w:rsid w:val="00947443"/>
    <w:rsid w:val="00950BCA"/>
    <w:rsid w:val="009524A9"/>
    <w:rsid w:val="00952FA0"/>
    <w:rsid w:val="009556CC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3282"/>
    <w:rsid w:val="009955AF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098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0C30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4AFC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1F78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CC"/>
    <w:rsid w:val="00C43456"/>
    <w:rsid w:val="00C44F37"/>
    <w:rsid w:val="00C5084A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65E3"/>
    <w:rsid w:val="00C778C3"/>
    <w:rsid w:val="00C81BA5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8C8"/>
    <w:rsid w:val="00CA7988"/>
    <w:rsid w:val="00CB0D9F"/>
    <w:rsid w:val="00CB2715"/>
    <w:rsid w:val="00CB362B"/>
    <w:rsid w:val="00CB4245"/>
    <w:rsid w:val="00CB594E"/>
    <w:rsid w:val="00CC3E85"/>
    <w:rsid w:val="00CC666A"/>
    <w:rsid w:val="00CD0633"/>
    <w:rsid w:val="00CD1DE3"/>
    <w:rsid w:val="00CD4DB1"/>
    <w:rsid w:val="00CD7CCA"/>
    <w:rsid w:val="00CE2201"/>
    <w:rsid w:val="00CE3C00"/>
    <w:rsid w:val="00CE4C8B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475E9"/>
    <w:rsid w:val="00D50A96"/>
    <w:rsid w:val="00D51470"/>
    <w:rsid w:val="00D51E39"/>
    <w:rsid w:val="00D56D89"/>
    <w:rsid w:val="00D61521"/>
    <w:rsid w:val="00D669EA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50578"/>
    <w:rsid w:val="00F50A1A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0A9C"/>
    <w:rsid w:val="00FB61B1"/>
    <w:rsid w:val="00FC0A2E"/>
    <w:rsid w:val="00FC192C"/>
    <w:rsid w:val="00FC4733"/>
    <w:rsid w:val="00FC5221"/>
    <w:rsid w:val="00FC674E"/>
    <w:rsid w:val="00FD19AF"/>
    <w:rsid w:val="00FD26DA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NORM|40953|8|239|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apis://NORM|40953|8|245|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AD9F9-95B6-4866-9652-31D89755F3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805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5386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13</cp:revision>
  <cp:lastPrinted>2025-05-29T12:12:00Z</cp:lastPrinted>
  <dcterms:created xsi:type="dcterms:W3CDTF">2025-10-27T12:03:00Z</dcterms:created>
  <dcterms:modified xsi:type="dcterms:W3CDTF">2025-12-15T09:04:00Z</dcterms:modified>
</cp:coreProperties>
</file>